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0D3" w:rsidRPr="005360D3" w:rsidRDefault="005360D3" w:rsidP="005360D3">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5360D3">
        <w:rPr>
          <w:rFonts w:ascii="Times New Roman" w:eastAsia="Times New Roman" w:hAnsi="Times New Roman" w:cs="Times New Roman"/>
          <w:b/>
          <w:bCs/>
          <w:kern w:val="36"/>
          <w:sz w:val="48"/>
          <w:szCs w:val="48"/>
          <w:lang w:eastAsia="en-GB"/>
        </w:rPr>
        <w:t>SEN and Local Offer</w:t>
      </w:r>
    </w:p>
    <w:p w:rsidR="005360D3" w:rsidRPr="005360D3" w:rsidRDefault="005360D3" w:rsidP="005360D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360D3">
        <w:rPr>
          <w:rFonts w:ascii="Times New Roman" w:eastAsia="Times New Roman" w:hAnsi="Times New Roman" w:cs="Times New Roman"/>
          <w:b/>
          <w:bCs/>
          <w:sz w:val="27"/>
          <w:szCs w:val="27"/>
          <w:lang w:eastAsia="en-GB"/>
        </w:rPr>
        <w:t>Special Educational Needs</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The changes in the Children and Families Bill affect the way children with special educational needs (SEN) are supported in schools. The new approach begins in September 2014 and places pupils at the centre of planning. The key principles of the new legislation are:</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1. Young people and their families should be involved in discussions about the support they need, so they can share their knowledge and feed back to the school on the young person’s progress.</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 xml:space="preserve">2. Education, health and care plans (EHC) will replace statements of special educational needs. New assessments for additional educational needs will follow the EHC guidelines from September 2014. (Existing statements will remain in force until all children and young people have completed the transition, which will be within three years). </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3. School Action and School Action Plus will cease and be replaced by a single school-based category for children who need extra specialist support.</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Marshlands Primary School</w:t>
      </w:r>
      <w:r w:rsidRPr="005360D3">
        <w:rPr>
          <w:rFonts w:ascii="Times New Roman" w:eastAsia="Times New Roman" w:hAnsi="Times New Roman" w:cs="Times New Roman"/>
          <w:sz w:val="24"/>
          <w:szCs w:val="24"/>
          <w:lang w:eastAsia="en-GB"/>
        </w:rPr>
        <w:t xml:space="preserve"> is well placed to adopt these changes and looks forward to working with pupils and parents/carers to ensure fully inclusive access to our education.</w:t>
      </w:r>
    </w:p>
    <w:p w:rsidR="005360D3" w:rsidRPr="005360D3" w:rsidRDefault="005360D3" w:rsidP="005360D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5360D3">
        <w:rPr>
          <w:rFonts w:ascii="Times New Roman" w:eastAsia="Times New Roman" w:hAnsi="Times New Roman" w:cs="Times New Roman"/>
          <w:b/>
          <w:bCs/>
          <w:sz w:val="27"/>
          <w:szCs w:val="27"/>
          <w:lang w:eastAsia="en-GB"/>
        </w:rPr>
        <w:t>Local Offer</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 xml:space="preserve">Here is the </w:t>
      </w:r>
      <w:r>
        <w:rPr>
          <w:rFonts w:ascii="Times New Roman" w:eastAsia="Times New Roman" w:hAnsi="Times New Roman" w:cs="Times New Roman"/>
          <w:sz w:val="24"/>
          <w:szCs w:val="24"/>
          <w:lang w:eastAsia="en-GB"/>
        </w:rPr>
        <w:t>Marshlands Primary School</w:t>
      </w:r>
      <w:r w:rsidRPr="005360D3">
        <w:rPr>
          <w:rFonts w:ascii="Times New Roman" w:eastAsia="Times New Roman" w:hAnsi="Times New Roman" w:cs="Times New Roman"/>
          <w:sz w:val="24"/>
          <w:szCs w:val="24"/>
          <w:lang w:eastAsia="en-GB"/>
        </w:rPr>
        <w:t xml:space="preserve"> Local Offer for children with Special Educational Needs and Disability:</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Marshlands Primary School</w:t>
      </w:r>
      <w:r w:rsidRPr="005360D3">
        <w:rPr>
          <w:rFonts w:ascii="Times New Roman" w:eastAsia="Times New Roman" w:hAnsi="Times New Roman" w:cs="Times New Roman"/>
          <w:sz w:val="24"/>
          <w:szCs w:val="24"/>
          <w:lang w:eastAsia="en-GB"/>
        </w:rPr>
        <w:t xml:space="preserve"> </w:t>
      </w:r>
      <w:proofErr w:type="gramStart"/>
      <w:r w:rsidRPr="005360D3">
        <w:rPr>
          <w:rFonts w:ascii="Times New Roman" w:eastAsia="Times New Roman" w:hAnsi="Times New Roman" w:cs="Times New Roman"/>
          <w:sz w:val="24"/>
          <w:szCs w:val="24"/>
          <w:lang w:eastAsia="en-GB"/>
        </w:rPr>
        <w:t>uphold</w:t>
      </w:r>
      <w:proofErr w:type="gramEnd"/>
      <w:r w:rsidRPr="005360D3">
        <w:rPr>
          <w:rFonts w:ascii="Times New Roman" w:eastAsia="Times New Roman" w:hAnsi="Times New Roman" w:cs="Times New Roman"/>
          <w:sz w:val="24"/>
          <w:szCs w:val="24"/>
          <w:lang w:eastAsia="en-GB"/>
        </w:rPr>
        <w:t xml:space="preserve"> children’s right to education and recognise the diverse educational needs within its communities. We acknowledge those needs may change and require a range of provision. We believe we have a duty to offer that provision where we can, to foster inclusion and provide full educational access.</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Some children need increased support to access learning because:</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5360D3">
        <w:rPr>
          <w:rFonts w:ascii="Times New Roman" w:eastAsia="Times New Roman" w:hAnsi="Times New Roman" w:cs="Times New Roman"/>
          <w:sz w:val="24"/>
          <w:szCs w:val="24"/>
          <w:lang w:eastAsia="en-GB"/>
        </w:rPr>
        <w:t>a</w:t>
      </w:r>
      <w:proofErr w:type="gramEnd"/>
      <w:r w:rsidRPr="005360D3">
        <w:rPr>
          <w:rFonts w:ascii="Times New Roman" w:eastAsia="Times New Roman" w:hAnsi="Times New Roman" w:cs="Times New Roman"/>
          <w:sz w:val="24"/>
          <w:szCs w:val="24"/>
          <w:lang w:eastAsia="en-GB"/>
        </w:rPr>
        <w:t>. they have a significantly greater difficulty in learning than the majority of children of the same age;</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b. they have a disability as defined under the Equality Act, which affects their ability to access and benefit from the educational opportunities generally enjoyed by children of the same age.</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We will try to ensure that all barriers to equal access in our schools are removed or overcome. We monitor and track progress of all children so that the support provided is as effective as possible. We welcome the full engagement of parents and carers and where necessary seek support and advice from specialists outside school to ensure we develop and maintain a range of flexible resources to meet the needs of all children.</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b/>
          <w:bCs/>
          <w:sz w:val="24"/>
          <w:szCs w:val="24"/>
          <w:lang w:eastAsia="en-GB"/>
        </w:rPr>
        <w:lastRenderedPageBreak/>
        <w:t>At Marshlands Primary</w:t>
      </w:r>
      <w:r w:rsidRPr="005360D3">
        <w:rPr>
          <w:rFonts w:ascii="Times New Roman" w:eastAsia="Times New Roman" w:hAnsi="Times New Roman" w:cs="Times New Roman"/>
          <w:b/>
          <w:bCs/>
          <w:sz w:val="24"/>
          <w:szCs w:val="24"/>
          <w:lang w:eastAsia="en-GB"/>
        </w:rPr>
        <w:t xml:space="preserve"> School our local offer is: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9206"/>
      </w:tblGrid>
      <w:tr w:rsidR="005360D3" w:rsidRPr="005360D3" w:rsidTr="005360D3">
        <w:trPr>
          <w:tblCellSpacing w:w="0" w:type="dxa"/>
        </w:trPr>
        <w:tc>
          <w:tcPr>
            <w:tcW w:w="9240" w:type="dxa"/>
            <w:tcBorders>
              <w:top w:val="outset" w:sz="6" w:space="0" w:color="auto"/>
              <w:left w:val="outset" w:sz="6" w:space="0" w:color="auto"/>
              <w:bottom w:val="outset" w:sz="6" w:space="0" w:color="auto"/>
              <w:right w:val="outset" w:sz="6" w:space="0" w:color="auto"/>
            </w:tcBorders>
            <w:vAlign w:val="center"/>
            <w:hideMark/>
          </w:tcPr>
          <w:p w:rsidR="005360D3" w:rsidRPr="005360D3" w:rsidRDefault="005360D3" w:rsidP="005360D3">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5360D3">
              <w:rPr>
                <w:rFonts w:ascii="Times New Roman" w:eastAsia="Times New Roman" w:hAnsi="Times New Roman" w:cs="Times New Roman"/>
                <w:b/>
                <w:bCs/>
                <w:sz w:val="24"/>
                <w:szCs w:val="24"/>
                <w:lang w:eastAsia="en-GB"/>
              </w:rPr>
              <w:t>INTERVENTION</w:t>
            </w:r>
          </w:p>
        </w:tc>
      </w:tr>
      <w:tr w:rsidR="005360D3" w:rsidRPr="005360D3" w:rsidTr="005360D3">
        <w:trPr>
          <w:tblCellSpacing w:w="0" w:type="dxa"/>
        </w:trPr>
        <w:tc>
          <w:tcPr>
            <w:tcW w:w="9240" w:type="dxa"/>
            <w:tcBorders>
              <w:top w:val="outset" w:sz="6" w:space="0" w:color="auto"/>
              <w:left w:val="outset" w:sz="6" w:space="0" w:color="auto"/>
              <w:bottom w:val="outset" w:sz="6" w:space="0" w:color="auto"/>
              <w:right w:val="outset" w:sz="6" w:space="0" w:color="auto"/>
            </w:tcBorders>
            <w:vAlign w:val="center"/>
            <w:hideMark/>
          </w:tcPr>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b/>
                <w:bCs/>
                <w:i/>
                <w:iCs/>
                <w:sz w:val="24"/>
                <w:szCs w:val="24"/>
                <w:lang w:eastAsia="en-GB"/>
              </w:rPr>
              <w:t>How we support children to access the curriculum</w:t>
            </w:r>
          </w:p>
          <w:p w:rsidR="005360D3" w:rsidRPr="005360D3" w:rsidRDefault="005360D3" w:rsidP="005360D3">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 xml:space="preserve">Class staff teams know the profile of their class and individual needs and learning activities are planned to match children’s learning needs. </w:t>
            </w:r>
          </w:p>
          <w:p w:rsidR="005360D3" w:rsidRPr="005360D3" w:rsidRDefault="005360D3" w:rsidP="005360D3">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The environment is stimulating, supportive and well resourced. Wall and interactive displays provide prompts and reminders to encourage children to learn and achieve independently.</w:t>
            </w:r>
          </w:p>
          <w:p w:rsidR="005360D3" w:rsidRPr="005360D3" w:rsidRDefault="005360D3" w:rsidP="005360D3">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Each class has a teacher and a teaching assistant. If children have a Statement of Special Educational Need or an Education, Health and Care Plan, there may be additional teaching assistance so that specialised support is available.</w:t>
            </w:r>
          </w:p>
          <w:p w:rsidR="005360D3" w:rsidRPr="005360D3" w:rsidRDefault="005360D3" w:rsidP="005360D3">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Classes are well resourced and for children with additional needs, specialised equipment such as writing slopes, radio aid systems can be arranged.</w:t>
            </w:r>
          </w:p>
          <w:p w:rsidR="005360D3" w:rsidRPr="005360D3" w:rsidRDefault="005360D3" w:rsidP="005360D3">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We will ensure that all staff know and understand the needs of all pupils.</w:t>
            </w:r>
          </w:p>
          <w:p w:rsidR="005360D3" w:rsidRPr="005360D3" w:rsidRDefault="005360D3" w:rsidP="005360D3">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All staff will have access to training, advice and resources to enable them to contribute to developing fully inclusive practice.</w:t>
            </w:r>
          </w:p>
        </w:tc>
      </w:tr>
      <w:tr w:rsidR="005360D3" w:rsidRPr="005360D3" w:rsidTr="005360D3">
        <w:trPr>
          <w:tblCellSpacing w:w="0" w:type="dxa"/>
        </w:trPr>
        <w:tc>
          <w:tcPr>
            <w:tcW w:w="9240" w:type="dxa"/>
            <w:tcBorders>
              <w:top w:val="outset" w:sz="6" w:space="0" w:color="auto"/>
              <w:left w:val="outset" w:sz="6" w:space="0" w:color="auto"/>
              <w:bottom w:val="outset" w:sz="6" w:space="0" w:color="auto"/>
              <w:right w:val="outset" w:sz="6" w:space="0" w:color="auto"/>
            </w:tcBorders>
            <w:vAlign w:val="center"/>
            <w:hideMark/>
          </w:tcPr>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b/>
                <w:bCs/>
                <w:i/>
                <w:iCs/>
                <w:sz w:val="24"/>
                <w:szCs w:val="24"/>
                <w:lang w:eastAsia="en-GB"/>
              </w:rPr>
              <w:t>We support literacy and numeracy</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 xml:space="preserve">Strategies and interventions are in place to support literacy and numeracy. Teachers and teaching assistants make sure the classroom environment is full of language and have well- organised wall displays to support learning in all areas of the curriculum. </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For children with specific learning needs activities include: reinforcement and pre-teaching in small groups</w:t>
            </w:r>
            <w:r>
              <w:rPr>
                <w:rFonts w:ascii="Times New Roman" w:eastAsia="Times New Roman" w:hAnsi="Times New Roman" w:cs="Times New Roman"/>
                <w:sz w:val="24"/>
                <w:szCs w:val="24"/>
                <w:lang w:eastAsia="en-GB"/>
              </w:rPr>
              <w:t xml:space="preserve"> or 1:1.</w:t>
            </w:r>
          </w:p>
        </w:tc>
      </w:tr>
      <w:tr w:rsidR="005360D3" w:rsidRPr="005360D3" w:rsidTr="005360D3">
        <w:trPr>
          <w:tblCellSpacing w:w="0" w:type="dxa"/>
        </w:trPr>
        <w:tc>
          <w:tcPr>
            <w:tcW w:w="9240" w:type="dxa"/>
            <w:tcBorders>
              <w:top w:val="outset" w:sz="6" w:space="0" w:color="auto"/>
              <w:left w:val="outset" w:sz="6" w:space="0" w:color="auto"/>
              <w:bottom w:val="outset" w:sz="6" w:space="0" w:color="auto"/>
              <w:right w:val="outset" w:sz="6" w:space="0" w:color="auto"/>
            </w:tcBorders>
            <w:vAlign w:val="center"/>
            <w:hideMark/>
          </w:tcPr>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b/>
                <w:bCs/>
                <w:i/>
                <w:iCs/>
                <w:sz w:val="24"/>
                <w:szCs w:val="24"/>
                <w:lang w:eastAsia="en-GB"/>
              </w:rPr>
              <w:t>We support speech and language development</w:t>
            </w:r>
          </w:p>
          <w:p w:rsid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 xml:space="preserve">Teachers make sure their classes have lots of language support and activities. Many of our staff </w:t>
            </w:r>
            <w:proofErr w:type="gramStart"/>
            <w:r w:rsidRPr="005360D3">
              <w:rPr>
                <w:rFonts w:ascii="Times New Roman" w:eastAsia="Times New Roman" w:hAnsi="Times New Roman" w:cs="Times New Roman"/>
                <w:sz w:val="24"/>
                <w:szCs w:val="24"/>
                <w:lang w:eastAsia="en-GB"/>
              </w:rPr>
              <w:t>are</w:t>
            </w:r>
            <w:proofErr w:type="gramEnd"/>
            <w:r w:rsidRPr="005360D3">
              <w:rPr>
                <w:rFonts w:ascii="Times New Roman" w:eastAsia="Times New Roman" w:hAnsi="Times New Roman" w:cs="Times New Roman"/>
                <w:sz w:val="24"/>
                <w:szCs w:val="24"/>
                <w:lang w:eastAsia="en-GB"/>
              </w:rPr>
              <w:t xml:space="preserve"> trained to provide </w:t>
            </w:r>
            <w:r>
              <w:rPr>
                <w:rFonts w:ascii="Times New Roman" w:eastAsia="Times New Roman" w:hAnsi="Times New Roman" w:cs="Times New Roman"/>
                <w:sz w:val="24"/>
                <w:szCs w:val="24"/>
                <w:lang w:eastAsia="en-GB"/>
              </w:rPr>
              <w:t xml:space="preserve">the </w:t>
            </w:r>
            <w:r w:rsidRPr="005360D3">
              <w:rPr>
                <w:rFonts w:ascii="Times New Roman" w:eastAsia="Times New Roman" w:hAnsi="Times New Roman" w:cs="Times New Roman"/>
                <w:sz w:val="24"/>
                <w:szCs w:val="24"/>
                <w:lang w:eastAsia="en-GB"/>
              </w:rPr>
              <w:t xml:space="preserve">specific interventions </w:t>
            </w:r>
            <w:r>
              <w:rPr>
                <w:rFonts w:ascii="Times New Roman" w:eastAsia="Times New Roman" w:hAnsi="Times New Roman" w:cs="Times New Roman"/>
                <w:sz w:val="24"/>
                <w:szCs w:val="24"/>
                <w:lang w:eastAsia="en-GB"/>
              </w:rPr>
              <w:t>in the Speech and Language plan devised by our speech and language therapist, Barbara Kendray, the staff are trained</w:t>
            </w:r>
            <w:r w:rsidRPr="005360D3">
              <w:rPr>
                <w:rFonts w:ascii="Times New Roman" w:eastAsia="Times New Roman" w:hAnsi="Times New Roman" w:cs="Times New Roman"/>
                <w:sz w:val="24"/>
                <w:szCs w:val="24"/>
                <w:lang w:eastAsia="en-GB"/>
              </w:rPr>
              <w:t xml:space="preserve"> to plan and deliver support for children with specific difficulties.</w:t>
            </w:r>
          </w:p>
          <w:p w:rsidR="00C54AFF" w:rsidRPr="005360D3" w:rsidRDefault="00C54AFF" w:rsidP="005360D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have children who have English as an Additional </w:t>
            </w:r>
            <w:proofErr w:type="gramStart"/>
            <w:r>
              <w:rPr>
                <w:rFonts w:ascii="Times New Roman" w:eastAsia="Times New Roman" w:hAnsi="Times New Roman" w:cs="Times New Roman"/>
                <w:sz w:val="24"/>
                <w:szCs w:val="24"/>
                <w:lang w:eastAsia="en-GB"/>
              </w:rPr>
              <w:t>Language,</w:t>
            </w:r>
            <w:proofErr w:type="gramEnd"/>
            <w:r>
              <w:rPr>
                <w:rFonts w:ascii="Times New Roman" w:eastAsia="Times New Roman" w:hAnsi="Times New Roman" w:cs="Times New Roman"/>
                <w:sz w:val="24"/>
                <w:szCs w:val="24"/>
                <w:lang w:eastAsia="en-GB"/>
              </w:rPr>
              <w:t xml:space="preserve"> these children are supported in school through interventions drawn up into an Individual Learning Plan. When the school needs support with ideas and resources or training we turn to the METAS Support Team. </w:t>
            </w:r>
          </w:p>
        </w:tc>
      </w:tr>
      <w:tr w:rsidR="005360D3" w:rsidRPr="005360D3" w:rsidTr="005360D3">
        <w:trPr>
          <w:tblCellSpacing w:w="0" w:type="dxa"/>
        </w:trPr>
        <w:tc>
          <w:tcPr>
            <w:tcW w:w="9240" w:type="dxa"/>
            <w:tcBorders>
              <w:top w:val="outset" w:sz="6" w:space="0" w:color="auto"/>
              <w:left w:val="outset" w:sz="6" w:space="0" w:color="auto"/>
              <w:bottom w:val="outset" w:sz="6" w:space="0" w:color="auto"/>
              <w:right w:val="outset" w:sz="6" w:space="0" w:color="auto"/>
            </w:tcBorders>
            <w:vAlign w:val="center"/>
            <w:hideMark/>
          </w:tcPr>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b/>
                <w:bCs/>
                <w:i/>
                <w:iCs/>
                <w:sz w:val="24"/>
                <w:szCs w:val="24"/>
                <w:lang w:eastAsia="en-GB"/>
              </w:rPr>
              <w:t>We promote positive behaviour</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Our school</w:t>
            </w:r>
            <w:r w:rsidRPr="005360D3">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has</w:t>
            </w:r>
            <w:r w:rsidRPr="005360D3">
              <w:rPr>
                <w:rFonts w:ascii="Times New Roman" w:eastAsia="Times New Roman" w:hAnsi="Times New Roman" w:cs="Times New Roman"/>
                <w:sz w:val="24"/>
                <w:szCs w:val="24"/>
                <w:lang w:eastAsia="en-GB"/>
              </w:rPr>
              <w:t xml:space="preserve"> high </w:t>
            </w:r>
            <w:r>
              <w:rPr>
                <w:rFonts w:ascii="Times New Roman" w:eastAsia="Times New Roman" w:hAnsi="Times New Roman" w:cs="Times New Roman"/>
                <w:sz w:val="24"/>
                <w:szCs w:val="24"/>
                <w:lang w:eastAsia="en-GB"/>
              </w:rPr>
              <w:t>expectations for exemplary</w:t>
            </w:r>
            <w:r w:rsidRPr="005360D3">
              <w:rPr>
                <w:rFonts w:ascii="Times New Roman" w:eastAsia="Times New Roman" w:hAnsi="Times New Roman" w:cs="Times New Roman"/>
                <w:sz w:val="24"/>
                <w:szCs w:val="24"/>
                <w:lang w:eastAsia="en-GB"/>
              </w:rPr>
              <w:t xml:space="preserve"> behaviour and conduct expected in school. In each class there are shared and displayed expectations about the rights and responsibilities of everyone in the class. We make sure all staff know and understand the reasons behind any difficult behaviour and how to respond. In class, the teaching assistant may support targeted children to stay on task and focussed on learning. In the playground, staff will involve targeted children in specific activities. Some children who find good behaviour a challenge may need additional help su</w:t>
            </w:r>
            <w:r>
              <w:rPr>
                <w:rFonts w:ascii="Times New Roman" w:eastAsia="Times New Roman" w:hAnsi="Times New Roman" w:cs="Times New Roman"/>
                <w:sz w:val="24"/>
                <w:szCs w:val="24"/>
                <w:lang w:eastAsia="en-GB"/>
              </w:rPr>
              <w:t>ch as collecting points or stickers</w:t>
            </w:r>
            <w:r w:rsidRPr="005360D3">
              <w:rPr>
                <w:rFonts w:ascii="Times New Roman" w:eastAsia="Times New Roman" w:hAnsi="Times New Roman" w:cs="Times New Roman"/>
                <w:sz w:val="24"/>
                <w:szCs w:val="24"/>
                <w:lang w:eastAsia="en-GB"/>
              </w:rPr>
              <w:t xml:space="preserve"> which lead to personalised in-</w:t>
            </w:r>
            <w:r w:rsidRPr="005360D3">
              <w:rPr>
                <w:rFonts w:ascii="Times New Roman" w:eastAsia="Times New Roman" w:hAnsi="Times New Roman" w:cs="Times New Roman"/>
                <w:sz w:val="24"/>
                <w:szCs w:val="24"/>
                <w:lang w:eastAsia="en-GB"/>
              </w:rPr>
              <w:lastRenderedPageBreak/>
              <w:t xml:space="preserve">school rewards. </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Where difficult situations have occurred, staff talk calmly through the event with the child helping to identify what went wrong and what actions could be taken if a similar situation happens again. For some children we use ‘social stories’ or comic strips to help their understanding.</w:t>
            </w:r>
          </w:p>
        </w:tc>
      </w:tr>
      <w:tr w:rsidR="005360D3" w:rsidRPr="005360D3" w:rsidTr="005360D3">
        <w:trPr>
          <w:tblCellSpacing w:w="0" w:type="dxa"/>
        </w:trPr>
        <w:tc>
          <w:tcPr>
            <w:tcW w:w="9240" w:type="dxa"/>
            <w:tcBorders>
              <w:top w:val="outset" w:sz="6" w:space="0" w:color="auto"/>
              <w:left w:val="outset" w:sz="6" w:space="0" w:color="auto"/>
              <w:bottom w:val="outset" w:sz="6" w:space="0" w:color="auto"/>
              <w:right w:val="outset" w:sz="6" w:space="0" w:color="auto"/>
            </w:tcBorders>
            <w:vAlign w:val="center"/>
            <w:hideMark/>
          </w:tcPr>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b/>
                <w:bCs/>
                <w:i/>
                <w:iCs/>
                <w:sz w:val="24"/>
                <w:szCs w:val="24"/>
                <w:lang w:eastAsia="en-GB"/>
              </w:rPr>
              <w:lastRenderedPageBreak/>
              <w:t>We support children’s emotional well being</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Emotional well-being is supported by making sure that children who find “change” difficult are well prepared for any changes or transitions. When the</w:t>
            </w:r>
            <w:r>
              <w:rPr>
                <w:rFonts w:ascii="Times New Roman" w:eastAsia="Times New Roman" w:hAnsi="Times New Roman" w:cs="Times New Roman"/>
                <w:sz w:val="24"/>
                <w:szCs w:val="24"/>
                <w:lang w:eastAsia="en-GB"/>
              </w:rPr>
              <w:t>y are about to change class the children will</w:t>
            </w:r>
            <w:r w:rsidRPr="005360D3">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spend time in their next classroom with their new staff team</w:t>
            </w:r>
            <w:r w:rsidRPr="005360D3">
              <w:rPr>
                <w:rFonts w:ascii="Times New Roman" w:eastAsia="Times New Roman" w:hAnsi="Times New Roman" w:cs="Times New Roman"/>
                <w:sz w:val="24"/>
                <w:szCs w:val="24"/>
                <w:lang w:eastAsia="en-GB"/>
              </w:rPr>
              <w:t>. To promote posi</w:t>
            </w:r>
            <w:r>
              <w:rPr>
                <w:rFonts w:ascii="Times New Roman" w:eastAsia="Times New Roman" w:hAnsi="Times New Roman" w:cs="Times New Roman"/>
                <w:sz w:val="24"/>
                <w:szCs w:val="24"/>
                <w:lang w:eastAsia="en-GB"/>
              </w:rPr>
              <w:t>tive friendships, we may use</w:t>
            </w:r>
            <w:r w:rsidRPr="005360D3">
              <w:rPr>
                <w:rFonts w:ascii="Times New Roman" w:eastAsia="Times New Roman" w:hAnsi="Times New Roman" w:cs="Times New Roman"/>
                <w:sz w:val="24"/>
                <w:szCs w:val="24"/>
                <w:lang w:eastAsia="en-GB"/>
              </w:rPr>
              <w:t xml:space="preserve"> ‘circle time’ involving the whole class. </w:t>
            </w:r>
            <w:r>
              <w:rPr>
                <w:rFonts w:ascii="Times New Roman" w:eastAsia="Times New Roman" w:hAnsi="Times New Roman" w:cs="Times New Roman"/>
                <w:sz w:val="24"/>
                <w:szCs w:val="24"/>
                <w:lang w:eastAsia="en-GB"/>
              </w:rPr>
              <w:t>Children are identified for SEAL and ELSA to support their emotional and social literacy.</w:t>
            </w:r>
          </w:p>
        </w:tc>
      </w:tr>
      <w:tr w:rsidR="005360D3" w:rsidRPr="005360D3" w:rsidTr="005360D3">
        <w:trPr>
          <w:tblCellSpacing w:w="0" w:type="dxa"/>
        </w:trPr>
        <w:tc>
          <w:tcPr>
            <w:tcW w:w="9240" w:type="dxa"/>
            <w:tcBorders>
              <w:top w:val="outset" w:sz="6" w:space="0" w:color="auto"/>
              <w:left w:val="outset" w:sz="6" w:space="0" w:color="auto"/>
              <w:bottom w:val="outset" w:sz="6" w:space="0" w:color="auto"/>
              <w:right w:val="outset" w:sz="6" w:space="0" w:color="auto"/>
            </w:tcBorders>
            <w:vAlign w:val="center"/>
            <w:hideMark/>
          </w:tcPr>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b/>
                <w:bCs/>
                <w:i/>
                <w:iCs/>
                <w:sz w:val="24"/>
                <w:szCs w:val="24"/>
                <w:lang w:eastAsia="en-GB"/>
              </w:rPr>
              <w:t>We support children’s physical needs</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IPASS, </w:t>
            </w:r>
            <w:r w:rsidRPr="005360D3">
              <w:rPr>
                <w:rFonts w:ascii="Times New Roman" w:eastAsia="Times New Roman" w:hAnsi="Times New Roman" w:cs="Times New Roman"/>
                <w:sz w:val="24"/>
                <w:szCs w:val="24"/>
                <w:lang w:eastAsia="en-GB"/>
              </w:rPr>
              <w:t>Physiotherapists and Occupational Therapists provide specific advice and guidance for target children. They also provide training for staff</w:t>
            </w:r>
            <w:r>
              <w:rPr>
                <w:rFonts w:ascii="Times New Roman" w:eastAsia="Times New Roman" w:hAnsi="Times New Roman" w:cs="Times New Roman"/>
                <w:sz w:val="24"/>
                <w:szCs w:val="24"/>
                <w:lang w:eastAsia="en-GB"/>
              </w:rPr>
              <w:t xml:space="preserve"> where needed</w:t>
            </w:r>
            <w:r w:rsidRPr="005360D3">
              <w:rPr>
                <w:rFonts w:ascii="Times New Roman" w:eastAsia="Times New Roman" w:hAnsi="Times New Roman" w:cs="Times New Roman"/>
                <w:sz w:val="24"/>
                <w:szCs w:val="24"/>
                <w:lang w:eastAsia="en-GB"/>
              </w:rPr>
              <w:t>. Teaching assistants follow up any recommendations by providing specific interventions to children for handwriting or fine motor skills either individually or in small groups.</w:t>
            </w:r>
          </w:p>
        </w:tc>
      </w:tr>
      <w:tr w:rsidR="005360D3" w:rsidRPr="005360D3" w:rsidTr="005360D3">
        <w:trPr>
          <w:tblCellSpacing w:w="0" w:type="dxa"/>
        </w:trPr>
        <w:tc>
          <w:tcPr>
            <w:tcW w:w="9240" w:type="dxa"/>
            <w:tcBorders>
              <w:top w:val="outset" w:sz="6" w:space="0" w:color="auto"/>
              <w:left w:val="outset" w:sz="6" w:space="0" w:color="auto"/>
              <w:bottom w:val="outset" w:sz="6" w:space="0" w:color="auto"/>
              <w:right w:val="outset" w:sz="6" w:space="0" w:color="auto"/>
            </w:tcBorders>
            <w:vAlign w:val="center"/>
            <w:hideMark/>
          </w:tcPr>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b/>
                <w:bCs/>
                <w:i/>
                <w:iCs/>
                <w:sz w:val="24"/>
                <w:szCs w:val="24"/>
                <w:lang w:eastAsia="en-GB"/>
              </w:rPr>
              <w:t>We support children’s medical needs</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 xml:space="preserve">The school nurse visits school to carry out checks with children and to provide advice and training to staff. She also assists in writing Health and Care plans for children. In school we have a </w:t>
            </w:r>
            <w:r>
              <w:rPr>
                <w:rFonts w:ascii="Times New Roman" w:eastAsia="Times New Roman" w:hAnsi="Times New Roman" w:cs="Times New Roman"/>
                <w:sz w:val="24"/>
                <w:szCs w:val="24"/>
                <w:lang w:eastAsia="en-GB"/>
              </w:rPr>
              <w:t xml:space="preserve">First Aid </w:t>
            </w:r>
            <w:r w:rsidRPr="005360D3">
              <w:rPr>
                <w:rFonts w:ascii="Times New Roman" w:eastAsia="Times New Roman" w:hAnsi="Times New Roman" w:cs="Times New Roman"/>
                <w:sz w:val="24"/>
                <w:szCs w:val="24"/>
                <w:lang w:eastAsia="en-GB"/>
              </w:rPr>
              <w:t>area for use b</w:t>
            </w:r>
            <w:r>
              <w:rPr>
                <w:rFonts w:ascii="Times New Roman" w:eastAsia="Times New Roman" w:hAnsi="Times New Roman" w:cs="Times New Roman"/>
                <w:sz w:val="24"/>
                <w:szCs w:val="24"/>
                <w:lang w:eastAsia="en-GB"/>
              </w:rPr>
              <w:t>y children with an adult trained first aider</w:t>
            </w:r>
            <w:r w:rsidR="004B0D44">
              <w:rPr>
                <w:rFonts w:ascii="Times New Roman" w:eastAsia="Times New Roman" w:hAnsi="Times New Roman" w:cs="Times New Roman"/>
                <w:sz w:val="24"/>
                <w:szCs w:val="24"/>
                <w:lang w:eastAsia="en-GB"/>
              </w:rPr>
              <w:t xml:space="preserve"> for when they</w:t>
            </w:r>
            <w:r w:rsidRPr="005360D3">
              <w:rPr>
                <w:rFonts w:ascii="Times New Roman" w:eastAsia="Times New Roman" w:hAnsi="Times New Roman" w:cs="Times New Roman"/>
                <w:sz w:val="24"/>
                <w:szCs w:val="24"/>
                <w:lang w:eastAsia="en-GB"/>
              </w:rPr>
              <w:t xml:space="preserve"> are hurt or unwell. Medicines are st</w:t>
            </w:r>
            <w:r w:rsidR="004B0D44">
              <w:rPr>
                <w:rFonts w:ascii="Times New Roman" w:eastAsia="Times New Roman" w:hAnsi="Times New Roman" w:cs="Times New Roman"/>
                <w:sz w:val="24"/>
                <w:szCs w:val="24"/>
                <w:lang w:eastAsia="en-GB"/>
              </w:rPr>
              <w:t>ored safely in the school</w:t>
            </w:r>
            <w:r w:rsidRPr="005360D3">
              <w:rPr>
                <w:rFonts w:ascii="Times New Roman" w:eastAsia="Times New Roman" w:hAnsi="Times New Roman" w:cs="Times New Roman"/>
                <w:sz w:val="24"/>
                <w:szCs w:val="24"/>
                <w:lang w:eastAsia="en-GB"/>
              </w:rPr>
              <w:t>. There are a team of s</w:t>
            </w:r>
            <w:r w:rsidR="004B0D44">
              <w:rPr>
                <w:rFonts w:ascii="Times New Roman" w:eastAsia="Times New Roman" w:hAnsi="Times New Roman" w:cs="Times New Roman"/>
                <w:sz w:val="24"/>
                <w:szCs w:val="24"/>
                <w:lang w:eastAsia="en-GB"/>
              </w:rPr>
              <w:t xml:space="preserve">taff who are first aid trained; </w:t>
            </w:r>
            <w:r w:rsidRPr="00C54AFF">
              <w:rPr>
                <w:rFonts w:ascii="Times New Roman" w:eastAsia="Times New Roman" w:hAnsi="Times New Roman" w:cs="Times New Roman"/>
                <w:sz w:val="24"/>
                <w:szCs w:val="24"/>
                <w:lang w:eastAsia="en-GB"/>
              </w:rPr>
              <w:t>we are able to administer medicines to children</w:t>
            </w:r>
            <w:r w:rsidR="00C54AFF">
              <w:rPr>
                <w:rFonts w:ascii="Times New Roman" w:eastAsia="Times New Roman" w:hAnsi="Times New Roman" w:cs="Times New Roman"/>
                <w:sz w:val="24"/>
                <w:szCs w:val="24"/>
                <w:lang w:eastAsia="en-GB"/>
              </w:rPr>
              <w:t xml:space="preserve"> as directed by parents/ carers, in line with our medicines policy which is under review.</w:t>
            </w:r>
          </w:p>
        </w:tc>
      </w:tr>
      <w:tr w:rsidR="005360D3" w:rsidRPr="005360D3" w:rsidTr="005360D3">
        <w:trPr>
          <w:tblCellSpacing w:w="0" w:type="dxa"/>
        </w:trPr>
        <w:tc>
          <w:tcPr>
            <w:tcW w:w="9240" w:type="dxa"/>
            <w:tcBorders>
              <w:top w:val="outset" w:sz="6" w:space="0" w:color="auto"/>
              <w:left w:val="outset" w:sz="6" w:space="0" w:color="auto"/>
              <w:bottom w:val="outset" w:sz="6" w:space="0" w:color="auto"/>
              <w:right w:val="outset" w:sz="6" w:space="0" w:color="auto"/>
            </w:tcBorders>
            <w:vAlign w:val="center"/>
            <w:hideMark/>
          </w:tcPr>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b/>
                <w:bCs/>
                <w:i/>
                <w:iCs/>
                <w:sz w:val="24"/>
                <w:szCs w:val="24"/>
                <w:lang w:eastAsia="en-GB"/>
              </w:rPr>
              <w:t>We support children during unstructured parts of the day</w:t>
            </w:r>
          </w:p>
          <w:p w:rsidR="005360D3" w:rsidRPr="005360D3" w:rsidRDefault="005360D3" w:rsidP="00C54AFF">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Lunch and playtimes a</w:t>
            </w:r>
            <w:r w:rsidR="004B0D44">
              <w:rPr>
                <w:rFonts w:ascii="Times New Roman" w:eastAsia="Times New Roman" w:hAnsi="Times New Roman" w:cs="Times New Roman"/>
                <w:sz w:val="24"/>
                <w:szCs w:val="24"/>
                <w:lang w:eastAsia="en-GB"/>
              </w:rPr>
              <w:t>re staffed to ensure safe adult-</w:t>
            </w:r>
            <w:r w:rsidRPr="005360D3">
              <w:rPr>
                <w:rFonts w:ascii="Times New Roman" w:eastAsia="Times New Roman" w:hAnsi="Times New Roman" w:cs="Times New Roman"/>
                <w:sz w:val="24"/>
                <w:szCs w:val="24"/>
                <w:lang w:eastAsia="en-GB"/>
              </w:rPr>
              <w:t xml:space="preserve">child ratios. There is a range of equipment available and different activities are led by staff and a children’s team of </w:t>
            </w:r>
            <w:r w:rsidR="00C54AFF">
              <w:rPr>
                <w:rFonts w:ascii="Times New Roman" w:eastAsia="Times New Roman" w:hAnsi="Times New Roman" w:cs="Times New Roman"/>
                <w:sz w:val="24"/>
                <w:szCs w:val="24"/>
                <w:lang w:eastAsia="en-GB"/>
              </w:rPr>
              <w:t>Young Leaders.</w:t>
            </w:r>
            <w:r w:rsidRPr="005360D3">
              <w:rPr>
                <w:rFonts w:ascii="Times New Roman" w:eastAsia="Times New Roman" w:hAnsi="Times New Roman" w:cs="Times New Roman"/>
                <w:sz w:val="24"/>
                <w:szCs w:val="24"/>
                <w:lang w:eastAsia="en-GB"/>
              </w:rPr>
              <w:t xml:space="preserve"> </w:t>
            </w:r>
            <w:r w:rsidR="00C54AFF">
              <w:rPr>
                <w:rFonts w:ascii="Times New Roman" w:eastAsia="Times New Roman" w:hAnsi="Times New Roman" w:cs="Times New Roman"/>
                <w:sz w:val="24"/>
                <w:szCs w:val="24"/>
                <w:lang w:eastAsia="en-GB"/>
              </w:rPr>
              <w:t xml:space="preserve">We also have a team of Y5/6 children who are our Peacemakers at the unstructured times, these help ensure any child who may have a problem is helped and supported. </w:t>
            </w:r>
            <w:r w:rsidRPr="005360D3">
              <w:rPr>
                <w:rFonts w:ascii="Times New Roman" w:eastAsia="Times New Roman" w:hAnsi="Times New Roman" w:cs="Times New Roman"/>
                <w:sz w:val="24"/>
                <w:szCs w:val="24"/>
                <w:lang w:eastAsia="en-GB"/>
              </w:rPr>
              <w:t xml:space="preserve">Specific interventions for children with additional needs include having a named member of staff for support, being guided </w:t>
            </w:r>
            <w:r w:rsidR="004B0D44">
              <w:rPr>
                <w:rFonts w:ascii="Times New Roman" w:eastAsia="Times New Roman" w:hAnsi="Times New Roman" w:cs="Times New Roman"/>
                <w:sz w:val="24"/>
                <w:szCs w:val="24"/>
                <w:lang w:eastAsia="en-GB"/>
              </w:rPr>
              <w:t>to specific areas or activities. There is a Lunch time club that children are invited to join to support them during dinnertime.</w:t>
            </w:r>
          </w:p>
        </w:tc>
      </w:tr>
      <w:tr w:rsidR="005360D3" w:rsidRPr="005360D3" w:rsidTr="005360D3">
        <w:trPr>
          <w:tblCellSpacing w:w="0" w:type="dxa"/>
        </w:trPr>
        <w:tc>
          <w:tcPr>
            <w:tcW w:w="9240" w:type="dxa"/>
            <w:tcBorders>
              <w:top w:val="outset" w:sz="6" w:space="0" w:color="auto"/>
              <w:left w:val="outset" w:sz="6" w:space="0" w:color="auto"/>
              <w:bottom w:val="outset" w:sz="6" w:space="0" w:color="auto"/>
              <w:right w:val="outset" w:sz="6" w:space="0" w:color="auto"/>
            </w:tcBorders>
            <w:vAlign w:val="center"/>
            <w:hideMark/>
          </w:tcPr>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b/>
                <w:bCs/>
                <w:i/>
                <w:iCs/>
                <w:sz w:val="24"/>
                <w:szCs w:val="24"/>
                <w:lang w:eastAsia="en-GB"/>
              </w:rPr>
              <w:t>We work in partnership with parents and carers</w:t>
            </w:r>
          </w:p>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Our open door policy encourages partnership working with parents/ carers. We ensure that review meetings and Team Around the Child meetings are arranged at times which allow parents and carers to attend. We listen to what parents/ carers tell us about their children and use that information to make sure everyone who works with a child understands their needs</w:t>
            </w:r>
            <w:r w:rsidR="004B0D44">
              <w:rPr>
                <w:rFonts w:ascii="Times New Roman" w:eastAsia="Times New Roman" w:hAnsi="Times New Roman" w:cs="Times New Roman"/>
                <w:sz w:val="24"/>
                <w:szCs w:val="24"/>
                <w:lang w:eastAsia="en-GB"/>
              </w:rPr>
              <w:t>. We have a Parent Support Advisor, Diane Cambridge, who supports the parents and families in our community.</w:t>
            </w:r>
          </w:p>
        </w:tc>
      </w:tr>
      <w:tr w:rsidR="005360D3" w:rsidRPr="005360D3" w:rsidTr="005360D3">
        <w:trPr>
          <w:tblCellSpacing w:w="0" w:type="dxa"/>
        </w:trPr>
        <w:tc>
          <w:tcPr>
            <w:tcW w:w="9240" w:type="dxa"/>
            <w:tcBorders>
              <w:top w:val="outset" w:sz="6" w:space="0" w:color="auto"/>
              <w:left w:val="outset" w:sz="6" w:space="0" w:color="auto"/>
              <w:bottom w:val="outset" w:sz="6" w:space="0" w:color="auto"/>
              <w:right w:val="outset" w:sz="6" w:space="0" w:color="auto"/>
            </w:tcBorders>
            <w:vAlign w:val="center"/>
            <w:hideMark/>
          </w:tcPr>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b/>
                <w:bCs/>
                <w:i/>
                <w:iCs/>
                <w:sz w:val="24"/>
                <w:szCs w:val="24"/>
                <w:lang w:eastAsia="en-GB"/>
              </w:rPr>
              <w:lastRenderedPageBreak/>
              <w:t>We work in partnership with other agencies</w:t>
            </w:r>
          </w:p>
          <w:p w:rsidR="005360D3" w:rsidRPr="005360D3" w:rsidRDefault="004B0D44" w:rsidP="004B0D44">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Marshlands Primary</w:t>
            </w:r>
            <w:r w:rsidR="005360D3" w:rsidRPr="005360D3">
              <w:rPr>
                <w:rFonts w:ascii="Times New Roman" w:eastAsia="Times New Roman" w:hAnsi="Times New Roman" w:cs="Times New Roman"/>
                <w:sz w:val="24"/>
                <w:szCs w:val="24"/>
                <w:lang w:eastAsia="en-GB"/>
              </w:rPr>
              <w:t xml:space="preserve"> School have contracts with the NHS </w:t>
            </w:r>
            <w:r>
              <w:rPr>
                <w:rFonts w:ascii="Times New Roman" w:eastAsia="Times New Roman" w:hAnsi="Times New Roman" w:cs="Times New Roman"/>
                <w:sz w:val="24"/>
                <w:szCs w:val="24"/>
                <w:lang w:eastAsia="en-GB"/>
              </w:rPr>
              <w:t xml:space="preserve">for Speech and Language Therapy, the authority for support where there maybe cognitive or behavioural issues. </w:t>
            </w:r>
            <w:r w:rsidR="005360D3" w:rsidRPr="005360D3">
              <w:rPr>
                <w:rFonts w:ascii="Times New Roman" w:eastAsia="Times New Roman" w:hAnsi="Times New Roman" w:cs="Times New Roman"/>
                <w:sz w:val="24"/>
                <w:szCs w:val="24"/>
                <w:lang w:eastAsia="en-GB"/>
              </w:rPr>
              <w:t>As a school we also work with services such as the</w:t>
            </w:r>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SureStart</w:t>
            </w:r>
            <w:proofErr w:type="spellEnd"/>
            <w:r>
              <w:rPr>
                <w:rFonts w:ascii="Times New Roman" w:eastAsia="Times New Roman" w:hAnsi="Times New Roman" w:cs="Times New Roman"/>
                <w:sz w:val="24"/>
                <w:szCs w:val="24"/>
                <w:lang w:eastAsia="en-GB"/>
              </w:rPr>
              <w:t>, Youth and Family Support Team,</w:t>
            </w:r>
            <w:r w:rsidR="005360D3" w:rsidRPr="005360D3">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IPASS </w:t>
            </w:r>
            <w:r w:rsidR="005360D3" w:rsidRPr="005360D3">
              <w:rPr>
                <w:rFonts w:ascii="Times New Roman" w:eastAsia="Times New Roman" w:hAnsi="Times New Roman" w:cs="Times New Roman"/>
                <w:sz w:val="24"/>
                <w:szCs w:val="24"/>
                <w:lang w:eastAsia="en-GB"/>
              </w:rPr>
              <w:t>and Child and Adolescent Mental Health Services</w:t>
            </w:r>
            <w:r w:rsidR="00C54AFF">
              <w:rPr>
                <w:rFonts w:ascii="Times New Roman" w:eastAsia="Times New Roman" w:hAnsi="Times New Roman" w:cs="Times New Roman"/>
                <w:sz w:val="24"/>
                <w:szCs w:val="24"/>
                <w:lang w:eastAsia="en-GB"/>
              </w:rPr>
              <w:t xml:space="preserve">, the ASC Team and the Speech </w:t>
            </w:r>
            <w:r w:rsidR="003432F1">
              <w:rPr>
                <w:rFonts w:ascii="Times New Roman" w:eastAsia="Times New Roman" w:hAnsi="Times New Roman" w:cs="Times New Roman"/>
                <w:sz w:val="24"/>
                <w:szCs w:val="24"/>
                <w:lang w:eastAsia="en-GB"/>
              </w:rPr>
              <w:t>and Language Team</w:t>
            </w:r>
            <w:r w:rsidR="00C54AFF">
              <w:rPr>
                <w:rFonts w:ascii="Times New Roman" w:eastAsia="Times New Roman" w:hAnsi="Times New Roman" w:cs="Times New Roman"/>
                <w:sz w:val="24"/>
                <w:szCs w:val="24"/>
                <w:lang w:eastAsia="en-GB"/>
              </w:rPr>
              <w:t xml:space="preserve"> for ASC children</w:t>
            </w:r>
            <w:r w:rsidR="005360D3" w:rsidRPr="005360D3">
              <w:rPr>
                <w:rFonts w:ascii="Times New Roman" w:eastAsia="Times New Roman" w:hAnsi="Times New Roman" w:cs="Times New Roman"/>
                <w:sz w:val="24"/>
                <w:szCs w:val="24"/>
                <w:lang w:eastAsia="en-GB"/>
              </w:rPr>
              <w:t>. We have an extensive knowledge of services to support children and families in the local community.</w:t>
            </w:r>
          </w:p>
        </w:tc>
      </w:tr>
      <w:tr w:rsidR="005360D3" w:rsidRPr="005360D3" w:rsidTr="005360D3">
        <w:trPr>
          <w:tblCellSpacing w:w="0" w:type="dxa"/>
        </w:trPr>
        <w:tc>
          <w:tcPr>
            <w:tcW w:w="9240" w:type="dxa"/>
            <w:tcBorders>
              <w:top w:val="outset" w:sz="6" w:space="0" w:color="auto"/>
              <w:left w:val="outset" w:sz="6" w:space="0" w:color="auto"/>
              <w:bottom w:val="outset" w:sz="6" w:space="0" w:color="auto"/>
              <w:right w:val="outset" w:sz="6" w:space="0" w:color="auto"/>
            </w:tcBorders>
            <w:vAlign w:val="center"/>
            <w:hideMark/>
          </w:tcPr>
          <w:p w:rsidR="005360D3" w:rsidRPr="005360D3" w:rsidRDefault="005360D3" w:rsidP="005360D3">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b/>
                <w:bCs/>
                <w:i/>
                <w:iCs/>
                <w:sz w:val="24"/>
                <w:szCs w:val="24"/>
                <w:lang w:eastAsia="en-GB"/>
              </w:rPr>
              <w:t>We monitor children’s progress</w:t>
            </w:r>
          </w:p>
          <w:p w:rsidR="005360D3" w:rsidRPr="005360D3" w:rsidRDefault="005360D3" w:rsidP="004B0D44">
            <w:pPr>
              <w:spacing w:before="100" w:beforeAutospacing="1" w:after="100" w:afterAutospacing="1" w:line="240" w:lineRule="auto"/>
              <w:rPr>
                <w:rFonts w:ascii="Times New Roman" w:eastAsia="Times New Roman" w:hAnsi="Times New Roman" w:cs="Times New Roman"/>
                <w:sz w:val="24"/>
                <w:szCs w:val="24"/>
                <w:lang w:eastAsia="en-GB"/>
              </w:rPr>
            </w:pPr>
            <w:r w:rsidRPr="005360D3">
              <w:rPr>
                <w:rFonts w:ascii="Times New Roman" w:eastAsia="Times New Roman" w:hAnsi="Times New Roman" w:cs="Times New Roman"/>
                <w:sz w:val="24"/>
                <w:szCs w:val="24"/>
                <w:lang w:eastAsia="en-GB"/>
              </w:rPr>
              <w:t>We have a system to track and monitor all children’s progress using an electronic database and progress tracker. Through day to day teaching and learning, children are continually assessed and teachers’ planning responds to this. For particular children more in depth assessments may be required. Some of these can be carried out by our</w:t>
            </w:r>
            <w:r w:rsidR="004B0D44">
              <w:rPr>
                <w:rFonts w:ascii="Times New Roman" w:eastAsia="Times New Roman" w:hAnsi="Times New Roman" w:cs="Times New Roman"/>
                <w:sz w:val="24"/>
                <w:szCs w:val="24"/>
                <w:lang w:eastAsia="en-GB"/>
              </w:rPr>
              <w:t xml:space="preserve"> Senco and some</w:t>
            </w:r>
            <w:r w:rsidRPr="005360D3">
              <w:rPr>
                <w:rFonts w:ascii="Times New Roman" w:eastAsia="Times New Roman" w:hAnsi="Times New Roman" w:cs="Times New Roman"/>
                <w:sz w:val="24"/>
                <w:szCs w:val="24"/>
                <w:lang w:eastAsia="en-GB"/>
              </w:rPr>
              <w:t>times we ask external agencies to carry these out. (This is particularly in the case for applying for a Statement of Special Educational Need or an Education, Health and Care Plan).</w:t>
            </w:r>
          </w:p>
        </w:tc>
      </w:tr>
    </w:tbl>
    <w:p w:rsidR="00CA5B43" w:rsidRDefault="00CA5B43"/>
    <w:p w:rsidR="00CA2572" w:rsidRDefault="00CA2572"/>
    <w:p w:rsidR="00CA2572" w:rsidRDefault="00CA2572" w:rsidP="00CA2572">
      <w:pPr>
        <w:pStyle w:val="NormalWeb"/>
        <w:rPr>
          <w:rFonts w:ascii="PT Sans" w:hAnsi="PT Sans"/>
          <w:color w:val="000000"/>
          <w:lang w:val="en-US"/>
        </w:rPr>
      </w:pPr>
      <w:r>
        <w:rPr>
          <w:rStyle w:val="Strong"/>
          <w:rFonts w:ascii="PT Sans" w:hAnsi="PT Sans"/>
          <w:color w:val="000000"/>
          <w:lang w:val="en-US"/>
        </w:rPr>
        <w:t>East Riding Local Offer Website</w:t>
      </w:r>
    </w:p>
    <w:p w:rsidR="00CA2572" w:rsidRDefault="00CA2572" w:rsidP="00CA2572">
      <w:pPr>
        <w:pStyle w:val="NormalWeb"/>
        <w:rPr>
          <w:rFonts w:ascii="PT Sans" w:hAnsi="PT Sans"/>
          <w:color w:val="000000"/>
          <w:lang w:val="en-US"/>
        </w:rPr>
      </w:pPr>
      <w:hyperlink r:id="rId6" w:history="1">
        <w:r>
          <w:rPr>
            <w:rStyle w:val="Hyperlink"/>
            <w:rFonts w:ascii="PT Sans" w:hAnsi="PT Sans"/>
            <w:lang w:val="en-US"/>
          </w:rPr>
          <w:t>www.eastridinglocaloffer.org.uk</w:t>
        </w:r>
      </w:hyperlink>
      <w:r>
        <w:rPr>
          <w:rFonts w:ascii="PT Sans" w:hAnsi="PT Sans"/>
          <w:color w:val="000000"/>
          <w:lang w:val="en-US"/>
        </w:rPr>
        <w:t xml:space="preserve"> is now live, please visit the website and give us your feedback.</w:t>
      </w:r>
    </w:p>
    <w:p w:rsidR="00CA2572" w:rsidRDefault="00CA2572">
      <w:bookmarkStart w:id="0" w:name="_GoBack"/>
      <w:bookmarkEnd w:id="0"/>
    </w:p>
    <w:sectPr w:rsidR="00CA25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T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D0781B"/>
    <w:multiLevelType w:val="multilevel"/>
    <w:tmpl w:val="DAE6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0D3"/>
    <w:rsid w:val="003432F1"/>
    <w:rsid w:val="004B0D44"/>
    <w:rsid w:val="005360D3"/>
    <w:rsid w:val="00A71D0E"/>
    <w:rsid w:val="00C54AFF"/>
    <w:rsid w:val="00CA2572"/>
    <w:rsid w:val="00CA5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360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5360D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0D3"/>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5360D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5360D3"/>
    <w:rPr>
      <w:b/>
      <w:bCs/>
    </w:rPr>
  </w:style>
  <w:style w:type="paragraph" w:styleId="NormalWeb">
    <w:name w:val="Normal (Web)"/>
    <w:basedOn w:val="Normal"/>
    <w:uiPriority w:val="99"/>
    <w:unhideWhenUsed/>
    <w:rsid w:val="005360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360D3"/>
    <w:rPr>
      <w:i/>
      <w:iCs/>
    </w:rPr>
  </w:style>
  <w:style w:type="paragraph" w:styleId="BalloonText">
    <w:name w:val="Balloon Text"/>
    <w:basedOn w:val="Normal"/>
    <w:link w:val="BalloonTextChar"/>
    <w:uiPriority w:val="99"/>
    <w:semiHidden/>
    <w:unhideWhenUsed/>
    <w:rsid w:val="00A71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D0E"/>
    <w:rPr>
      <w:rFonts w:ascii="Tahoma" w:hAnsi="Tahoma" w:cs="Tahoma"/>
      <w:sz w:val="16"/>
      <w:szCs w:val="16"/>
    </w:rPr>
  </w:style>
  <w:style w:type="character" w:styleId="Hyperlink">
    <w:name w:val="Hyperlink"/>
    <w:basedOn w:val="DefaultParagraphFont"/>
    <w:uiPriority w:val="99"/>
    <w:semiHidden/>
    <w:unhideWhenUsed/>
    <w:rsid w:val="00CA257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360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5360D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0D3"/>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5360D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5360D3"/>
    <w:rPr>
      <w:b/>
      <w:bCs/>
    </w:rPr>
  </w:style>
  <w:style w:type="paragraph" w:styleId="NormalWeb">
    <w:name w:val="Normal (Web)"/>
    <w:basedOn w:val="Normal"/>
    <w:uiPriority w:val="99"/>
    <w:unhideWhenUsed/>
    <w:rsid w:val="005360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360D3"/>
    <w:rPr>
      <w:i/>
      <w:iCs/>
    </w:rPr>
  </w:style>
  <w:style w:type="paragraph" w:styleId="BalloonText">
    <w:name w:val="Balloon Text"/>
    <w:basedOn w:val="Normal"/>
    <w:link w:val="BalloonTextChar"/>
    <w:uiPriority w:val="99"/>
    <w:semiHidden/>
    <w:unhideWhenUsed/>
    <w:rsid w:val="00A71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D0E"/>
    <w:rPr>
      <w:rFonts w:ascii="Tahoma" w:hAnsi="Tahoma" w:cs="Tahoma"/>
      <w:sz w:val="16"/>
      <w:szCs w:val="16"/>
    </w:rPr>
  </w:style>
  <w:style w:type="character" w:styleId="Hyperlink">
    <w:name w:val="Hyperlink"/>
    <w:basedOn w:val="DefaultParagraphFont"/>
    <w:uiPriority w:val="99"/>
    <w:semiHidden/>
    <w:unhideWhenUsed/>
    <w:rsid w:val="00CA25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720019">
      <w:bodyDiv w:val="1"/>
      <w:marLeft w:val="0"/>
      <w:marRight w:val="0"/>
      <w:marTop w:val="0"/>
      <w:marBottom w:val="0"/>
      <w:divBdr>
        <w:top w:val="none" w:sz="0" w:space="0" w:color="auto"/>
        <w:left w:val="none" w:sz="0" w:space="0" w:color="auto"/>
        <w:bottom w:val="none" w:sz="0" w:space="0" w:color="auto"/>
        <w:right w:val="none" w:sz="0" w:space="0" w:color="auto"/>
      </w:divBdr>
      <w:divsChild>
        <w:div w:id="731122563">
          <w:marLeft w:val="0"/>
          <w:marRight w:val="0"/>
          <w:marTop w:val="0"/>
          <w:marBottom w:val="0"/>
          <w:divBdr>
            <w:top w:val="none" w:sz="0" w:space="0" w:color="auto"/>
            <w:left w:val="none" w:sz="0" w:space="0" w:color="auto"/>
            <w:bottom w:val="none" w:sz="0" w:space="0" w:color="auto"/>
            <w:right w:val="none" w:sz="0" w:space="0" w:color="auto"/>
          </w:divBdr>
          <w:divsChild>
            <w:div w:id="1607302627">
              <w:marLeft w:val="0"/>
              <w:marRight w:val="0"/>
              <w:marTop w:val="0"/>
              <w:marBottom w:val="0"/>
              <w:divBdr>
                <w:top w:val="none" w:sz="0" w:space="0" w:color="auto"/>
                <w:left w:val="none" w:sz="0" w:space="0" w:color="auto"/>
                <w:bottom w:val="none" w:sz="0" w:space="0" w:color="auto"/>
                <w:right w:val="none" w:sz="0" w:space="0" w:color="auto"/>
              </w:divBdr>
              <w:divsChild>
                <w:div w:id="444271082">
                  <w:marLeft w:val="0"/>
                  <w:marRight w:val="0"/>
                  <w:marTop w:val="0"/>
                  <w:marBottom w:val="0"/>
                  <w:divBdr>
                    <w:top w:val="none" w:sz="0" w:space="0" w:color="auto"/>
                    <w:left w:val="none" w:sz="0" w:space="0" w:color="auto"/>
                    <w:bottom w:val="none" w:sz="0" w:space="0" w:color="auto"/>
                    <w:right w:val="none" w:sz="0" w:space="0" w:color="auto"/>
                  </w:divBdr>
                  <w:divsChild>
                    <w:div w:id="654340365">
                      <w:marLeft w:val="0"/>
                      <w:marRight w:val="0"/>
                      <w:marTop w:val="0"/>
                      <w:marBottom w:val="0"/>
                      <w:divBdr>
                        <w:top w:val="none" w:sz="0" w:space="0" w:color="auto"/>
                        <w:left w:val="none" w:sz="0" w:space="0" w:color="auto"/>
                        <w:bottom w:val="none" w:sz="0" w:space="0" w:color="auto"/>
                        <w:right w:val="none" w:sz="0" w:space="0" w:color="auto"/>
                      </w:divBdr>
                      <w:divsChild>
                        <w:div w:id="132994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astridinglocaloffer.org.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1393</Words>
  <Characters>7943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Arvato Finance</Company>
  <LinksUpToDate>false</LinksUpToDate>
  <CharactersWithSpaces>9318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Rourke</dc:creator>
  <cp:lastModifiedBy>Marshlands administrator</cp:lastModifiedBy>
  <cp:revision>3</cp:revision>
  <cp:lastPrinted>2014-07-11T12:36:00Z</cp:lastPrinted>
  <dcterms:created xsi:type="dcterms:W3CDTF">2014-07-11T12:37:00Z</dcterms:created>
  <dcterms:modified xsi:type="dcterms:W3CDTF">2014-10-17T14:13:00Z</dcterms:modified>
</cp:coreProperties>
</file>